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74" w:rsidRDefault="00206C74" w:rsidP="00206C74">
      <w:pPr>
        <w:pStyle w:val="Default"/>
      </w:pPr>
      <w:bookmarkStart w:id="0" w:name="_GoBack"/>
      <w:bookmarkEnd w:id="0"/>
      <w:r w:rsidRPr="00206C74">
        <w:rPr>
          <w:noProof/>
          <w:lang w:eastAsia="it-IT"/>
        </w:rPr>
        <w:drawing>
          <wp:inline distT="0" distB="0" distL="0" distR="0">
            <wp:extent cx="4036540" cy="673447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37" cy="6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74" w:rsidRDefault="00206C74" w:rsidP="00206C74">
      <w:pPr>
        <w:pStyle w:val="Default"/>
      </w:pPr>
      <w:r>
        <w:t>Commissione Giovanile Friuli Venezia Giulia</w:t>
      </w:r>
    </w:p>
    <w:p w:rsidR="00206C74" w:rsidRDefault="00206C74" w:rsidP="00206C74">
      <w:pPr>
        <w:pStyle w:val="Default"/>
      </w:pPr>
    </w:p>
    <w:p w:rsidR="00D80461" w:rsidRDefault="00D80461" w:rsidP="00D80461">
      <w:pPr>
        <w:widowControl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D80461" w:rsidRDefault="006B6E1E" w:rsidP="006B6E1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REGOLAMENTO MEETING 2022</w:t>
      </w:r>
    </w:p>
    <w:p w:rsidR="006B6E1E" w:rsidRDefault="006B6E1E" w:rsidP="006B6E1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20E75" w:rsidRPr="006B6E1E" w:rsidRDefault="00E20E75" w:rsidP="006B6E1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Il Comitato Regionale F.C.I. Friuli Venezia Giulia, la Commissione Giovanile e la Società A</w:t>
      </w:r>
      <w:r w:rsidR="006B6E1E" w:rsidRPr="00E20E75">
        <w:rPr>
          <w:rFonts w:ascii="Calibri" w:eastAsia="Calibri" w:hAnsi="Calibri" w:cs="Calibri"/>
          <w:sz w:val="28"/>
          <w:szCs w:val="28"/>
        </w:rPr>
        <w:t>.S.</w:t>
      </w:r>
      <w:r w:rsidRPr="00E20E75">
        <w:rPr>
          <w:rFonts w:ascii="Calibri" w:eastAsia="Calibri" w:hAnsi="Calibri" w:cs="Calibri"/>
          <w:sz w:val="28"/>
          <w:szCs w:val="28"/>
        </w:rPr>
        <w:t>D. CARNIA BIKE organizzano per il 23 e 24 Luglio 2022 il “Meeting Regionale Giovanissimi 2022”.</w:t>
      </w:r>
    </w:p>
    <w:p w:rsidR="00E20E75" w:rsidRP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6B6E1E" w:rsidRPr="00E20E75" w:rsidRDefault="006B6E1E" w:rsidP="006B6E1E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LOCALITA’ DI SVOLGIMENTO: </w:t>
      </w:r>
      <w:r w:rsidRPr="00E20E75">
        <w:rPr>
          <w:rFonts w:ascii="Calibri" w:eastAsia="Calibri" w:hAnsi="Calibri" w:cs="Calibri"/>
          <w:sz w:val="28"/>
          <w:szCs w:val="28"/>
        </w:rPr>
        <w:t>TOLMEZZO (presso pista di guida sicura)</w:t>
      </w:r>
    </w:p>
    <w:p w:rsidR="006B6E1E" w:rsidRPr="00E20E75" w:rsidRDefault="006B6E1E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DATA DI SVOLGIMENTO: </w:t>
      </w:r>
      <w:r w:rsidRPr="00E20E75">
        <w:rPr>
          <w:rFonts w:ascii="Calibri" w:eastAsia="Calibri" w:hAnsi="Calibri" w:cs="Calibri"/>
          <w:sz w:val="28"/>
          <w:szCs w:val="28"/>
        </w:rPr>
        <w:t>23 – 24 LUGLIO 2022</w:t>
      </w:r>
    </w:p>
    <w:p w:rsidR="00E20E75" w:rsidRP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MODALITÀ DI PARTECIPAZIONE: </w:t>
      </w:r>
      <w:r w:rsidRPr="00E20E75">
        <w:rPr>
          <w:rFonts w:ascii="Calibri" w:eastAsia="Calibri" w:hAnsi="Calibri" w:cs="Calibri"/>
          <w:sz w:val="28"/>
          <w:szCs w:val="28"/>
        </w:rPr>
        <w:t>La manifestazione è aperta a tutte le Società giovanili del F.V.G., senza alcun limite numerico.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Categorie ammesse: G1 - G2 - G3 - G4 - G5 - G6 maschili e femminili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Per il coordinamento dei propri atleti ogni Società dovrà designa</w:t>
      </w:r>
      <w:r w:rsidR="006B6E1E" w:rsidRPr="00E20E75">
        <w:rPr>
          <w:rFonts w:ascii="Calibri" w:eastAsia="Calibri" w:hAnsi="Calibri" w:cs="Calibri"/>
          <w:sz w:val="28"/>
          <w:szCs w:val="28"/>
        </w:rPr>
        <w:t>re, per ognuna delle prove</w:t>
      </w:r>
      <w:r w:rsidRPr="00E20E75">
        <w:rPr>
          <w:rFonts w:ascii="Calibri" w:eastAsia="Calibri" w:hAnsi="Calibri" w:cs="Calibri"/>
          <w:sz w:val="28"/>
          <w:szCs w:val="28"/>
        </w:rPr>
        <w:t xml:space="preserve"> in programma, un responsabile (tesserato FCI), che sarà l’unico referente con la Giuria.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MODALITÀ DI ISCRIZIONE: </w:t>
      </w:r>
      <w:r w:rsidRPr="00E20E75">
        <w:rPr>
          <w:rFonts w:ascii="Calibri" w:eastAsia="Calibri" w:hAnsi="Calibri" w:cs="Calibri"/>
          <w:sz w:val="28"/>
          <w:szCs w:val="28"/>
        </w:rPr>
        <w:t xml:space="preserve">L’iscrizione viene effettuata esclusivamente attraverso “Fattore K” </w:t>
      </w:r>
      <w:r w:rsidR="006B6E1E" w:rsidRPr="00E20E75">
        <w:rPr>
          <w:rFonts w:ascii="Calibri" w:eastAsia="Calibri" w:hAnsi="Calibri" w:cs="Calibri"/>
          <w:sz w:val="28"/>
          <w:szCs w:val="28"/>
        </w:rPr>
        <w:t>ID gara 160975  per prove fuoristrada  e 160976</w:t>
      </w:r>
      <w:r w:rsidRPr="00E20E75">
        <w:rPr>
          <w:rFonts w:ascii="Calibri" w:eastAsia="Calibri" w:hAnsi="Calibri" w:cs="Calibri"/>
          <w:sz w:val="28"/>
          <w:szCs w:val="28"/>
        </w:rPr>
        <w:t xml:space="preserve"> </w:t>
      </w:r>
      <w:r w:rsidR="00E20E75" w:rsidRPr="00E20E75">
        <w:rPr>
          <w:rFonts w:ascii="Calibri" w:eastAsia="Calibri" w:hAnsi="Calibri" w:cs="Calibri"/>
          <w:sz w:val="28"/>
          <w:szCs w:val="28"/>
        </w:rPr>
        <w:t>per prove strada.</w:t>
      </w:r>
    </w:p>
    <w:p w:rsidR="00E20E75" w:rsidRP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20E75">
        <w:rPr>
          <w:rFonts w:ascii="Calibri" w:eastAsia="Calibri" w:hAnsi="Calibri" w:cs="Calibri"/>
          <w:b/>
          <w:sz w:val="28"/>
          <w:szCs w:val="28"/>
          <w:u w:val="single"/>
        </w:rPr>
        <w:t>TERMINE ISCRIZIONI MARTEDI’ 19/07/2022</w:t>
      </w:r>
      <w:r w:rsidR="006B6E1E" w:rsidRPr="00E20E75">
        <w:rPr>
          <w:rFonts w:ascii="Calibri" w:eastAsia="Calibri" w:hAnsi="Calibri" w:cs="Calibri"/>
          <w:b/>
          <w:sz w:val="28"/>
          <w:szCs w:val="28"/>
          <w:u w:val="single"/>
        </w:rPr>
        <w:t xml:space="preserve"> ORE 24</w:t>
      </w:r>
      <w:r w:rsidRPr="00E20E75">
        <w:rPr>
          <w:rFonts w:ascii="Calibri" w:eastAsia="Calibri" w:hAnsi="Calibri" w:cs="Calibri"/>
          <w:b/>
          <w:sz w:val="28"/>
          <w:szCs w:val="28"/>
          <w:u w:val="single"/>
        </w:rPr>
        <w:t>.00</w:t>
      </w:r>
    </w:p>
    <w:p w:rsidR="00D80461" w:rsidRDefault="00D80461" w:rsidP="00D80461">
      <w:pPr>
        <w:widowControl/>
        <w:spacing w:after="200" w:line="276" w:lineRule="auto"/>
        <w:rPr>
          <w:rFonts w:ascii="Calibri" w:eastAsia="Calibri" w:hAnsi="Calibri" w:cs="Calibri"/>
          <w:b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b/>
        </w:rPr>
      </w:pPr>
    </w:p>
    <w:p w:rsidR="00E20E75" w:rsidRDefault="00E20E75" w:rsidP="00C31DC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D80461" w:rsidRPr="00E20E75" w:rsidRDefault="00B57C65" w:rsidP="00C31DC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E20E75">
        <w:rPr>
          <w:rFonts w:ascii="Calibri" w:eastAsia="Calibri" w:hAnsi="Calibri" w:cs="Calibri"/>
          <w:b/>
          <w:sz w:val="48"/>
          <w:szCs w:val="48"/>
        </w:rPr>
        <w:lastRenderedPageBreak/>
        <w:t xml:space="preserve">PROGRAMMA </w:t>
      </w:r>
      <w:r w:rsidR="00D80461" w:rsidRPr="00E20E75">
        <w:rPr>
          <w:rFonts w:ascii="Calibri" w:eastAsia="Calibri" w:hAnsi="Calibri" w:cs="Calibri"/>
          <w:b/>
          <w:sz w:val="48"/>
          <w:szCs w:val="48"/>
        </w:rPr>
        <w:t>MANIFESTAZIONE:</w:t>
      </w:r>
    </w:p>
    <w:p w:rsidR="00C31DCE" w:rsidRPr="00E20E75" w:rsidRDefault="00C31DCE" w:rsidP="00C31DCE">
      <w:pPr>
        <w:widowControl/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B6E1E" w:rsidRDefault="00AF4771" w:rsidP="00E20E75">
      <w:pPr>
        <w:widowControl/>
        <w:spacing w:after="200" w:line="276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SABATO 23 luglio</w:t>
      </w:r>
      <w:r w:rsidR="00D80461" w:rsidRPr="00AF4771">
        <w:rPr>
          <w:rFonts w:ascii="Calibri" w:eastAsia="Calibri" w:hAnsi="Calibri" w:cs="Calibri"/>
          <w:sz w:val="36"/>
          <w:szCs w:val="36"/>
        </w:rPr>
        <w:t>:</w:t>
      </w:r>
    </w:p>
    <w:p w:rsidR="00E20E75" w:rsidRP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</w:rPr>
      </w:pPr>
    </w:p>
    <w:p w:rsidR="00D80461" w:rsidRDefault="00D80461" w:rsidP="00E20E75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E20E75">
        <w:rPr>
          <w:rFonts w:ascii="Calibri" w:eastAsia="Calibri" w:hAnsi="Calibri" w:cs="Calibri"/>
          <w:b/>
          <w:sz w:val="32"/>
          <w:szCs w:val="32"/>
        </w:rPr>
        <w:t>Prove in MTB:   Cross Country XC,  Abilità MTB a cronometro</w:t>
      </w:r>
    </w:p>
    <w:p w:rsidR="00E20E75" w:rsidRPr="00E20E75" w:rsidRDefault="00E20E75" w:rsidP="00E20E75">
      <w:pPr>
        <w:widowControl/>
        <w:spacing w:after="200" w:line="276" w:lineRule="auto"/>
        <w:jc w:val="center"/>
        <w:rPr>
          <w:rFonts w:ascii="Calibri" w:eastAsia="Calibri" w:hAnsi="Calibri" w:cs="Calibri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PROVA DI ABILITA' CRONOMETRATA: </w:t>
      </w:r>
      <w:r w:rsidRPr="00E20E75">
        <w:rPr>
          <w:rFonts w:ascii="Calibri" w:eastAsia="Calibri" w:hAnsi="Calibri" w:cs="Calibri"/>
          <w:sz w:val="28"/>
          <w:szCs w:val="28"/>
        </w:rPr>
        <w:t>sarà com</w:t>
      </w:r>
      <w:r w:rsidR="002F189A" w:rsidRPr="00E20E75">
        <w:rPr>
          <w:rFonts w:ascii="Calibri" w:eastAsia="Calibri" w:hAnsi="Calibri" w:cs="Calibri"/>
          <w:sz w:val="28"/>
          <w:szCs w:val="28"/>
        </w:rPr>
        <w:t>posta da un percorso fettucciato</w:t>
      </w:r>
      <w:r w:rsidRPr="00E20E75">
        <w:rPr>
          <w:rFonts w:ascii="Calibri" w:eastAsia="Calibri" w:hAnsi="Calibri" w:cs="Calibri"/>
          <w:sz w:val="28"/>
          <w:szCs w:val="28"/>
        </w:rPr>
        <w:t xml:space="preserve"> , di diversa natura e dislivello, calibrati in </w:t>
      </w:r>
      <w:r w:rsidR="00B57C65" w:rsidRPr="00E20E75">
        <w:rPr>
          <w:rFonts w:ascii="Calibri" w:eastAsia="Calibri" w:hAnsi="Calibri" w:cs="Calibri"/>
          <w:sz w:val="28"/>
          <w:szCs w:val="28"/>
        </w:rPr>
        <w:t>base alla categoria.</w:t>
      </w:r>
      <w:r w:rsidRPr="00E20E75">
        <w:rPr>
          <w:rFonts w:ascii="Calibri" w:eastAsia="Calibri" w:hAnsi="Calibri" w:cs="Calibri"/>
          <w:sz w:val="28"/>
          <w:szCs w:val="28"/>
        </w:rPr>
        <w:t xml:space="preserve"> E’ possibile effettuare la prova con solo bici da MTB.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i/>
          <w:sz w:val="28"/>
          <w:szCs w:val="28"/>
        </w:rPr>
        <w:t>Modalità di esecuzione: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 percorsi di abilità potranno essere visionati dagli atleti accompagnati dal tecnico responsabile di Società, prima della gara e rispettando gli orari indicati dall’organizzazione.</w:t>
      </w:r>
      <w:r w:rsidR="00B57C65" w:rsidRPr="00E20E75">
        <w:rPr>
          <w:rFonts w:ascii="Calibri" w:eastAsia="Calibri" w:hAnsi="Calibri" w:cs="Calibri"/>
          <w:sz w:val="28"/>
          <w:szCs w:val="28"/>
        </w:rPr>
        <w:t xml:space="preserve"> Dalle 08.30 alle 10.30</w:t>
      </w:r>
    </w:p>
    <w:p w:rsidR="00C31DCE" w:rsidRPr="00E20E75" w:rsidRDefault="00C31DCE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PROVA DI CROSS COUNTRY: </w:t>
      </w:r>
      <w:r w:rsidRPr="00E20E75">
        <w:rPr>
          <w:rFonts w:ascii="Calibri" w:eastAsia="Calibri" w:hAnsi="Calibri" w:cs="Calibri"/>
          <w:sz w:val="28"/>
          <w:szCs w:val="28"/>
        </w:rPr>
        <w:t>La prova deve essere effettuata esclusivamente con bici da MTB, tenendo conto di quanto stabilito dalle vigenti Norme Attuative G</w:t>
      </w:r>
      <w:r w:rsidR="002F189A" w:rsidRPr="00E20E75">
        <w:rPr>
          <w:rFonts w:ascii="Calibri" w:eastAsia="Calibri" w:hAnsi="Calibri" w:cs="Calibri"/>
          <w:sz w:val="28"/>
          <w:szCs w:val="28"/>
        </w:rPr>
        <w:t>iovanissimi.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Tale prova si svolgerà su circ</w:t>
      </w:r>
      <w:r w:rsidR="00E82121">
        <w:rPr>
          <w:rFonts w:ascii="Calibri" w:eastAsia="Calibri" w:hAnsi="Calibri" w:cs="Calibri"/>
          <w:sz w:val="28"/>
          <w:szCs w:val="28"/>
        </w:rPr>
        <w:t>uito, interamente sterrato e fett</w:t>
      </w:r>
      <w:r w:rsidRPr="00E20E75">
        <w:rPr>
          <w:rFonts w:ascii="Calibri" w:eastAsia="Calibri" w:hAnsi="Calibri" w:cs="Calibri"/>
          <w:sz w:val="28"/>
          <w:szCs w:val="28"/>
        </w:rPr>
        <w:t>ucciato.</w:t>
      </w:r>
    </w:p>
    <w:p w:rsidR="002F189A" w:rsidRPr="00E20E75" w:rsidRDefault="00D80461" w:rsidP="002F189A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Il numero di giri del circuito per ciascuna categoria sarà stabilito tenendo conto dei tempi massimi di durata della prova, se</w:t>
      </w:r>
      <w:r w:rsidR="002F189A" w:rsidRPr="00E20E75">
        <w:rPr>
          <w:rFonts w:ascii="Calibri" w:eastAsia="Calibri" w:hAnsi="Calibri" w:cs="Calibri"/>
          <w:sz w:val="28"/>
          <w:szCs w:val="28"/>
        </w:rPr>
        <w:t>condo le Norme Attuative 2022</w:t>
      </w:r>
    </w:p>
    <w:p w:rsidR="00D80461" w:rsidRPr="00E20E75" w:rsidRDefault="002F189A" w:rsidP="002F189A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 </w:t>
      </w:r>
      <w:r w:rsidR="00D80461" w:rsidRPr="00E20E75">
        <w:rPr>
          <w:rFonts w:ascii="Calibri" w:eastAsia="Calibri" w:hAnsi="Calibri" w:cs="Calibri"/>
          <w:sz w:val="28"/>
          <w:szCs w:val="28"/>
        </w:rPr>
        <w:t>G1: 5 minuti</w:t>
      </w:r>
    </w:p>
    <w:p w:rsidR="00D80461" w:rsidRPr="00E20E75" w:rsidRDefault="00D80461" w:rsidP="002F189A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G2: 7 minuti</w:t>
      </w:r>
    </w:p>
    <w:p w:rsidR="00D80461" w:rsidRPr="00E20E75" w:rsidRDefault="00D80461" w:rsidP="002F189A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G3: 10 minuti</w:t>
      </w:r>
    </w:p>
    <w:p w:rsidR="00D80461" w:rsidRPr="00E20E75" w:rsidRDefault="00D80461" w:rsidP="002F189A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G4: 12 minuti</w:t>
      </w:r>
    </w:p>
    <w:p w:rsidR="00D80461" w:rsidRPr="00E20E75" w:rsidRDefault="00D80461" w:rsidP="002F189A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G5: 15 minuti</w:t>
      </w:r>
    </w:p>
    <w:p w:rsidR="00D80461" w:rsidRPr="00E20E75" w:rsidRDefault="00D80461" w:rsidP="002F189A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G6: 20 minuti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Verranno formate </w:t>
      </w:r>
      <w:r w:rsidR="002F189A" w:rsidRPr="00E20E75">
        <w:rPr>
          <w:rFonts w:ascii="Calibri" w:eastAsia="Calibri" w:hAnsi="Calibri" w:cs="Calibri"/>
          <w:sz w:val="28"/>
          <w:szCs w:val="28"/>
        </w:rPr>
        <w:t xml:space="preserve">batterie composte da massimo 25 </w:t>
      </w:r>
      <w:r w:rsidRPr="00E20E75">
        <w:rPr>
          <w:rFonts w:ascii="Calibri" w:eastAsia="Calibri" w:hAnsi="Calibri" w:cs="Calibri"/>
          <w:sz w:val="28"/>
          <w:szCs w:val="28"/>
        </w:rPr>
        <w:t>concorrenti.</w:t>
      </w:r>
    </w:p>
    <w:p w:rsidR="00E20E75" w:rsidRPr="00E20E75" w:rsidRDefault="002F189A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Le partenze per singola batteria  saranno fatte tutti</w:t>
      </w:r>
      <w:r w:rsidR="007769E4">
        <w:rPr>
          <w:rFonts w:ascii="Calibri" w:eastAsia="Calibri" w:hAnsi="Calibri" w:cs="Calibri"/>
          <w:sz w:val="28"/>
          <w:szCs w:val="28"/>
        </w:rPr>
        <w:t xml:space="preserve"> sulla stessa riga di partenza </w:t>
      </w:r>
      <w:r w:rsidRPr="00E20E75">
        <w:rPr>
          <w:rFonts w:ascii="Calibri" w:eastAsia="Calibri" w:hAnsi="Calibri" w:cs="Calibri"/>
          <w:sz w:val="28"/>
          <w:szCs w:val="28"/>
        </w:rPr>
        <w:t>(st</w:t>
      </w:r>
      <w:r w:rsidR="007769E4">
        <w:rPr>
          <w:rFonts w:ascii="Calibri" w:eastAsia="Calibri" w:hAnsi="Calibri" w:cs="Calibri"/>
          <w:sz w:val="28"/>
          <w:szCs w:val="28"/>
        </w:rPr>
        <w:t>ile motocross)</w:t>
      </w:r>
    </w:p>
    <w:p w:rsidR="002F189A" w:rsidRDefault="00D80461" w:rsidP="00E20E75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AF4771">
        <w:rPr>
          <w:rFonts w:ascii="Calibri" w:eastAsia="Calibri" w:hAnsi="Calibri" w:cs="Calibri"/>
          <w:b/>
          <w:sz w:val="36"/>
          <w:szCs w:val="36"/>
        </w:rPr>
        <w:lastRenderedPageBreak/>
        <w:t>DOM</w:t>
      </w:r>
      <w:r w:rsidR="00AF4771" w:rsidRPr="00AF4771">
        <w:rPr>
          <w:rFonts w:ascii="Calibri" w:eastAsia="Calibri" w:hAnsi="Calibri" w:cs="Calibri"/>
          <w:b/>
          <w:sz w:val="36"/>
          <w:szCs w:val="36"/>
        </w:rPr>
        <w:t>ENICA 24 luglio</w:t>
      </w:r>
      <w:r w:rsidR="00AF4771">
        <w:rPr>
          <w:rFonts w:ascii="Calibri" w:eastAsia="Calibri" w:hAnsi="Calibri" w:cs="Calibri"/>
          <w:b/>
          <w:sz w:val="36"/>
          <w:szCs w:val="36"/>
        </w:rPr>
        <w:t>:</w:t>
      </w:r>
    </w:p>
    <w:p w:rsidR="00C31DCE" w:rsidRPr="00AF4771" w:rsidRDefault="00C31DCE" w:rsidP="00D80461">
      <w:pPr>
        <w:widowControl/>
        <w:spacing w:after="200" w:line="276" w:lineRule="auto"/>
        <w:rPr>
          <w:rFonts w:ascii="Calibri" w:eastAsia="Calibri" w:hAnsi="Calibri" w:cs="Calibri"/>
          <w:b/>
          <w:sz w:val="36"/>
          <w:szCs w:val="36"/>
        </w:rPr>
      </w:pPr>
    </w:p>
    <w:p w:rsidR="00C31DCE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>SFILATA CON PRESENTAZIONE DELLE SQUADRE RISERVATA AI CONCORRENTI E TECNICI:</w:t>
      </w:r>
      <w:r w:rsidRPr="00E20E75">
        <w:rPr>
          <w:rFonts w:ascii="Calibri" w:eastAsia="Calibri" w:hAnsi="Calibri" w:cs="Calibri"/>
          <w:sz w:val="28"/>
          <w:szCs w:val="28"/>
        </w:rPr>
        <w:t xml:space="preserve"> Ogni Società </w:t>
      </w:r>
      <w:r w:rsidR="00AF4771" w:rsidRPr="00E20E75">
        <w:rPr>
          <w:rFonts w:ascii="Calibri" w:eastAsia="Calibri" w:hAnsi="Calibri" w:cs="Calibri"/>
          <w:sz w:val="28"/>
          <w:szCs w:val="28"/>
        </w:rPr>
        <w:t xml:space="preserve"> </w:t>
      </w:r>
      <w:r w:rsidRPr="00E20E75">
        <w:rPr>
          <w:rFonts w:ascii="Calibri" w:eastAsia="Calibri" w:hAnsi="Calibri" w:cs="Calibri"/>
          <w:sz w:val="28"/>
          <w:szCs w:val="28"/>
        </w:rPr>
        <w:t>partecipante riceverà 10 punti totali per la partecipazione.</w:t>
      </w:r>
      <w:r w:rsidR="00AF4771" w:rsidRPr="00E20E75">
        <w:rPr>
          <w:rFonts w:ascii="Calibri" w:eastAsia="Calibri" w:hAnsi="Calibri" w:cs="Calibri"/>
          <w:sz w:val="28"/>
          <w:szCs w:val="28"/>
        </w:rPr>
        <w:t xml:space="preserve"> </w:t>
      </w:r>
    </w:p>
    <w:p w:rsidR="00C31DCE" w:rsidRPr="00E20E75" w:rsidRDefault="00AF477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Sfilata ore </w:t>
      </w:r>
      <w:r w:rsidR="00E82121">
        <w:rPr>
          <w:rFonts w:ascii="Calibri" w:eastAsia="Calibri" w:hAnsi="Calibri" w:cs="Calibri"/>
          <w:sz w:val="28"/>
          <w:szCs w:val="28"/>
        </w:rPr>
        <w:t>0</w:t>
      </w:r>
      <w:r w:rsidRPr="00E20E75">
        <w:rPr>
          <w:rFonts w:ascii="Calibri" w:eastAsia="Calibri" w:hAnsi="Calibri" w:cs="Calibri"/>
          <w:sz w:val="28"/>
          <w:szCs w:val="28"/>
        </w:rPr>
        <w:t xml:space="preserve">8.50  partendo da via Roma, ritrovo presso piazza Mazzini </w:t>
      </w:r>
      <w:r w:rsidR="00C31DCE" w:rsidRPr="00E20E75">
        <w:rPr>
          <w:rFonts w:ascii="Calibri" w:eastAsia="Calibri" w:hAnsi="Calibri" w:cs="Calibri"/>
          <w:sz w:val="28"/>
          <w:szCs w:val="28"/>
        </w:rPr>
        <w:t xml:space="preserve">ore </w:t>
      </w:r>
      <w:r w:rsidRPr="00E20E75">
        <w:rPr>
          <w:rFonts w:ascii="Calibri" w:eastAsia="Calibri" w:hAnsi="Calibri" w:cs="Calibri"/>
          <w:sz w:val="28"/>
          <w:szCs w:val="28"/>
        </w:rPr>
        <w:t>08.30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PROVA A TEMPO: </w:t>
      </w:r>
      <w:r w:rsidRPr="00E20E75">
        <w:rPr>
          <w:rFonts w:ascii="Calibri" w:eastAsia="Calibri" w:hAnsi="Calibri" w:cs="Calibri"/>
          <w:sz w:val="28"/>
          <w:szCs w:val="28"/>
        </w:rPr>
        <w:t xml:space="preserve">(Abilità con sprint finale) 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Il percorso di abilità non sarà pubblicato, potrà essere visionato (solo a piedi) dagli atleti accompagnati dal responsabile di Società la mattina della gara rispettando gli orari indicati dall’organizzazione.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Verrà effettuata, per ciascun concorrente, un'unica prova. 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In caso di errori durante l’effettuazione di ciascuna prova sono previste penalità a tempo stabilite in:</w:t>
      </w:r>
    </w:p>
    <w:p w:rsidR="00D80461" w:rsidRPr="00E20E75" w:rsidRDefault="00D80461" w:rsidP="00D80461">
      <w:pPr>
        <w:widowControl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3 SECONDI per ogni errore (abbattimento o mancato superamento di un ostacolo, salto pedana, abbattimento asticella, caduta birillo, uscita dal percorso)</w:t>
      </w:r>
    </w:p>
    <w:p w:rsidR="00D80461" w:rsidRPr="00E20E75" w:rsidRDefault="00D80461" w:rsidP="00D80461">
      <w:pPr>
        <w:widowControl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10 SECONDI  in caso di salto volontario dell'ostacolo 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E’ possibile effettuare la prova solo con bici da strada.</w:t>
      </w:r>
    </w:p>
    <w:p w:rsidR="00C31DCE" w:rsidRPr="00E20E75" w:rsidRDefault="00C31DCE" w:rsidP="00D80461">
      <w:pPr>
        <w:widowControl/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PROVE SU STRADA IN LINEA: </w:t>
      </w:r>
      <w:r w:rsidRPr="00E20E75">
        <w:rPr>
          <w:rFonts w:ascii="Calibri" w:eastAsia="Calibri" w:hAnsi="Calibri" w:cs="Calibri"/>
          <w:sz w:val="28"/>
          <w:szCs w:val="28"/>
        </w:rPr>
        <w:t>Le gare si svolgeranno su un circuito, chiuso e completamente asfaltato, da ripetersi più volte secondo la categoria. Per ogni batteria sarà stilata una classifica finale.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Il numero di giri del circuito per ciascuna categoria sarà stabilito tenendo conto delle distanze massime della prova, secondo le Norme Att</w:t>
      </w:r>
      <w:r w:rsidR="00C31DCE" w:rsidRPr="00E20E75">
        <w:rPr>
          <w:rFonts w:ascii="Calibri" w:eastAsia="Calibri" w:hAnsi="Calibri" w:cs="Calibri"/>
          <w:sz w:val="28"/>
          <w:szCs w:val="28"/>
        </w:rPr>
        <w:t>uative 2022</w:t>
      </w:r>
      <w:r w:rsidRPr="00E20E75">
        <w:rPr>
          <w:rFonts w:ascii="Calibri" w:eastAsia="Calibri" w:hAnsi="Calibri" w:cs="Calibri"/>
          <w:sz w:val="28"/>
          <w:szCs w:val="28"/>
        </w:rPr>
        <w:t>:</w:t>
      </w:r>
    </w:p>
    <w:p w:rsidR="00D80461" w:rsidRPr="00E20E75" w:rsidRDefault="00D80461" w:rsidP="00D80461">
      <w:pPr>
        <w:widowControl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G1: 3Km max</w:t>
      </w:r>
    </w:p>
    <w:p w:rsidR="00D80461" w:rsidRPr="00E20E75" w:rsidRDefault="00D80461" w:rsidP="00D80461">
      <w:pPr>
        <w:widowControl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G2: 5Km max </w:t>
      </w:r>
    </w:p>
    <w:p w:rsidR="00D80461" w:rsidRPr="00E20E75" w:rsidRDefault="00D80461" w:rsidP="00D80461">
      <w:pPr>
        <w:widowControl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G3: 7Km max </w:t>
      </w:r>
    </w:p>
    <w:p w:rsidR="00D80461" w:rsidRPr="00E20E75" w:rsidRDefault="00D80461" w:rsidP="00D80461">
      <w:pPr>
        <w:widowControl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G4: 10Km max</w:t>
      </w:r>
    </w:p>
    <w:p w:rsidR="00D80461" w:rsidRPr="00E20E75" w:rsidRDefault="00D80461" w:rsidP="00D80461">
      <w:pPr>
        <w:widowControl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G5: 12Km max</w:t>
      </w:r>
    </w:p>
    <w:p w:rsidR="00D80461" w:rsidRPr="00E20E75" w:rsidRDefault="00D80461" w:rsidP="00D80461">
      <w:pPr>
        <w:widowControl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G6: 18Km max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 concorrenti alla partenza verranno disposti, su più file a gruppi di Società a seguito estrazione delle stesse.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In caso di categoria con doppia batteria si divideranno i partenti in numeri pari e dispari.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>VERRA’ EFFETTUATA LA PROVA RAPPORTI PRIMA DELLA PARTENZA DI OGNI CONCORRENTE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>NON SARANNO AMMESSE BICI FUORI NORMA.</w:t>
      </w:r>
    </w:p>
    <w:p w:rsidR="00C31DCE" w:rsidRPr="006B6E1E" w:rsidRDefault="00C31DCE" w:rsidP="00D80461">
      <w:pPr>
        <w:widowControl/>
        <w:spacing w:after="200" w:line="276" w:lineRule="auto"/>
        <w:rPr>
          <w:rFonts w:ascii="Calibri" w:eastAsia="Calibri" w:hAnsi="Calibri" w:cs="Calibri"/>
        </w:rPr>
      </w:pPr>
    </w:p>
    <w:p w:rsid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MODALITA’ DI ASSEGNAZIONE DEI PUNTI: </w:t>
      </w:r>
      <w:r w:rsidRPr="00E20E75">
        <w:rPr>
          <w:rFonts w:ascii="Calibri" w:eastAsia="Calibri" w:hAnsi="Calibri" w:cs="Calibri"/>
          <w:sz w:val="28"/>
          <w:szCs w:val="28"/>
        </w:rPr>
        <w:t>verranno assegnati 3 punti di partecipazione per ogni giornata in cui il corridore svolgerà almeno una prova; questo verrà regolarmente verificato dalla Giuria in collaborazione con la Commissione.</w:t>
      </w:r>
    </w:p>
    <w:p w:rsidR="00E20E75" w:rsidRP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D80461" w:rsidRPr="006B6E1E" w:rsidRDefault="00D80461" w:rsidP="00D80461">
      <w:pPr>
        <w:widowControl/>
        <w:spacing w:after="200" w:line="276" w:lineRule="auto"/>
        <w:rPr>
          <w:rFonts w:ascii="Calibri" w:eastAsia="Calibri" w:hAnsi="Calibri" w:cs="Calibri"/>
        </w:rPr>
      </w:pPr>
      <w:r w:rsidRPr="006B6E1E">
        <w:rPr>
          <w:rFonts w:ascii="Calibri" w:eastAsia="Calibri" w:hAnsi="Calibri" w:cs="Calibri"/>
        </w:rPr>
        <w:t>Tabella punteggi in base al numero di concorrenti (1^ colonna) e al piazzamento (1^riga).</w:t>
      </w:r>
    </w:p>
    <w:tbl>
      <w:tblPr>
        <w:tblW w:w="924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036"/>
        <w:gridCol w:w="871"/>
        <w:gridCol w:w="856"/>
        <w:gridCol w:w="945"/>
        <w:gridCol w:w="922"/>
        <w:gridCol w:w="922"/>
        <w:gridCol w:w="922"/>
        <w:gridCol w:w="922"/>
        <w:gridCol w:w="922"/>
        <w:gridCol w:w="922"/>
      </w:tblGrid>
      <w:tr w:rsidR="00D80461" w:rsidRPr="006B6E1E" w:rsidTr="0068284F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posizione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4°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5°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6°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7°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8°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9°</w:t>
            </w: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partenti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31 - 40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26 - 30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21 - 25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15 - 20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9 - 14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6 - 8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80461" w:rsidRPr="006B6E1E" w:rsidTr="0068284F">
        <w:trPr>
          <w:trHeight w:val="3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2 - 5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006B6E1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461" w:rsidRPr="006B6E1E" w:rsidRDefault="00D80461" w:rsidP="0068284F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80461" w:rsidRPr="006B6E1E" w:rsidRDefault="00D80461" w:rsidP="00D80461">
      <w:pPr>
        <w:widowControl/>
        <w:spacing w:after="200" w:line="276" w:lineRule="auto"/>
        <w:rPr>
          <w:rFonts w:ascii="Calibri" w:eastAsia="Calibri" w:hAnsi="Calibri" w:cs="Calibri"/>
        </w:rPr>
      </w:pPr>
    </w:p>
    <w:p w:rsidR="00D80461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PREMIAZIONI: saranno premiati i primi 3 arrivati maschili e femminili di ogni prova e di ogni categoria.</w:t>
      </w: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P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b/>
          <w:sz w:val="28"/>
          <w:szCs w:val="28"/>
        </w:rPr>
        <w:t xml:space="preserve">TITOLI PREVISTI: </w:t>
      </w:r>
      <w:r w:rsidRPr="00E20E75">
        <w:rPr>
          <w:rFonts w:ascii="Calibri" w:eastAsia="Calibri" w:hAnsi="Calibri" w:cs="Calibri"/>
          <w:sz w:val="28"/>
          <w:szCs w:val="28"/>
        </w:rPr>
        <w:t xml:space="preserve">In base alla somma dei punti (punti presenza e punti risultato) ottenuti da ciascun sodalizio verrà stilata una classifica di Società della manifestazione. 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Risulterà vincitrice del Meeting la Società che avrà ottenuto, al termine di tutte le prove previste, il maggior punteggio.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In caso di pari merito verrà preso in considerazione il maggior punteggio nella sommatoria delle prove di abilità. 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 xml:space="preserve">Il sodalizio primo classificato avrà il titolo di: </w:t>
      </w:r>
      <w:r w:rsidRPr="00E20E75">
        <w:rPr>
          <w:rFonts w:ascii="Calibri" w:eastAsia="Calibri" w:hAnsi="Calibri" w:cs="Calibri"/>
          <w:b/>
          <w:sz w:val="28"/>
          <w:szCs w:val="28"/>
        </w:rPr>
        <w:t>SOCIETA’ GIOVANILE VINCITRICE DEL MEETING REGI</w:t>
      </w:r>
      <w:r w:rsidR="00C31DCE" w:rsidRPr="00E20E75">
        <w:rPr>
          <w:rFonts w:ascii="Calibri" w:eastAsia="Calibri" w:hAnsi="Calibri" w:cs="Calibri"/>
          <w:b/>
          <w:sz w:val="28"/>
          <w:szCs w:val="28"/>
        </w:rPr>
        <w:t>ONALE SOCIETA’ GIOVANISSIMI 2022.</w:t>
      </w:r>
    </w:p>
    <w:p w:rsidR="00D80461" w:rsidRPr="00E20E75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Non è prevista la proclamazione di Campioni Regionali.</w:t>
      </w:r>
    </w:p>
    <w:p w:rsidR="00D80461" w:rsidRDefault="00D80461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20E75">
        <w:rPr>
          <w:rFonts w:ascii="Calibri" w:eastAsia="Calibri" w:hAnsi="Calibri" w:cs="Calibri"/>
          <w:sz w:val="28"/>
          <w:szCs w:val="28"/>
        </w:rPr>
        <w:t>Per quanto non stabilito in questo regolamento sono valide le Norme stabilite dalla F.C.I. e dal Comitato Regionale.</w:t>
      </w: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20E75" w:rsidRPr="00E20E75" w:rsidRDefault="00E20E75" w:rsidP="00D80461">
      <w:pPr>
        <w:widowControl/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E03826" w:rsidRDefault="00206C74" w:rsidP="00206C74">
      <w:r w:rsidRPr="00206C74">
        <w:rPr>
          <w:noProof/>
        </w:rPr>
        <w:drawing>
          <wp:inline distT="0" distB="0" distL="0" distR="0" wp14:anchorId="2507CA0B" wp14:editId="36DECF8E">
            <wp:extent cx="642551" cy="548257"/>
            <wp:effectExtent l="0" t="0" r="571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1" cy="54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b/>
          <w:bCs/>
          <w:sz w:val="18"/>
          <w:szCs w:val="18"/>
        </w:rPr>
        <w:t xml:space="preserve">P.le Repubblica Argentina 3 - Stadio Friuli curva SUD - 33100 Udine e-mail: </w:t>
      </w:r>
      <w:hyperlink r:id="rId9" w:history="1">
        <w:r w:rsidRPr="00FB277D">
          <w:rPr>
            <w:rStyle w:val="Collegamentoipertestuale"/>
            <w:b/>
            <w:bCs/>
            <w:sz w:val="18"/>
            <w:szCs w:val="18"/>
          </w:rPr>
          <w:t>friuli@federciclismo.it</w:t>
        </w:r>
      </w:hyperlink>
      <w:r>
        <w:rPr>
          <w:b/>
          <w:bCs/>
          <w:sz w:val="18"/>
          <w:szCs w:val="18"/>
        </w:rPr>
        <w:t xml:space="preserve">    </w:t>
      </w:r>
      <w:r w:rsidRPr="00206C74">
        <w:rPr>
          <w:b/>
          <w:bCs/>
          <w:noProof/>
          <w:sz w:val="18"/>
          <w:szCs w:val="18"/>
        </w:rPr>
        <w:drawing>
          <wp:inline distT="0" distB="0" distL="0" distR="0">
            <wp:extent cx="1060939" cy="576649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24" cy="60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826" w:rsidSect="00206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16" w:rsidRDefault="00B13116" w:rsidP="00206C74">
      <w:r>
        <w:separator/>
      </w:r>
    </w:p>
  </w:endnote>
  <w:endnote w:type="continuationSeparator" w:id="0">
    <w:p w:rsidR="00B13116" w:rsidRDefault="00B13116" w:rsidP="002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16" w:rsidRDefault="00B13116" w:rsidP="00206C74">
      <w:r>
        <w:separator/>
      </w:r>
    </w:p>
  </w:footnote>
  <w:footnote w:type="continuationSeparator" w:id="0">
    <w:p w:rsidR="00B13116" w:rsidRDefault="00B13116" w:rsidP="0020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C9C"/>
    <w:multiLevelType w:val="multilevel"/>
    <w:tmpl w:val="6882D396"/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B5380A"/>
    <w:multiLevelType w:val="multilevel"/>
    <w:tmpl w:val="432C3E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74"/>
    <w:rsid w:val="00184A73"/>
    <w:rsid w:val="00206C74"/>
    <w:rsid w:val="002F189A"/>
    <w:rsid w:val="00375EBF"/>
    <w:rsid w:val="003D6A58"/>
    <w:rsid w:val="00531CC2"/>
    <w:rsid w:val="005C787D"/>
    <w:rsid w:val="00607657"/>
    <w:rsid w:val="006B6E1E"/>
    <w:rsid w:val="007769E4"/>
    <w:rsid w:val="00AF4771"/>
    <w:rsid w:val="00B13116"/>
    <w:rsid w:val="00B57C65"/>
    <w:rsid w:val="00C31DCE"/>
    <w:rsid w:val="00D80461"/>
    <w:rsid w:val="00DD7D2D"/>
    <w:rsid w:val="00E20E75"/>
    <w:rsid w:val="00E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B74D-3372-4009-AC17-FC0B04D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4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6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06C7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6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C74"/>
  </w:style>
  <w:style w:type="paragraph" w:styleId="Pidipagina">
    <w:name w:val="footer"/>
    <w:basedOn w:val="Normale"/>
    <w:link w:val="PidipaginaCarattere"/>
    <w:uiPriority w:val="99"/>
    <w:unhideWhenUsed/>
    <w:rsid w:val="00206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friuli@federciclis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valegnan@gmail.com</cp:lastModifiedBy>
  <cp:revision>2</cp:revision>
  <dcterms:created xsi:type="dcterms:W3CDTF">2022-07-01T09:12:00Z</dcterms:created>
  <dcterms:modified xsi:type="dcterms:W3CDTF">2022-07-01T09:12:00Z</dcterms:modified>
</cp:coreProperties>
</file>